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91" w:rsidRDefault="001F0E91" w:rsidP="001F0E91">
      <w:pPr>
        <w:pageBreakBefore/>
        <w:widowControl/>
        <w:suppressAutoHyphens w:val="0"/>
        <w:spacing w:after="200" w:line="276" w:lineRule="auto"/>
        <w:rPr>
          <w:rFonts w:hint="eastAsia"/>
          <w:i/>
          <w:iCs/>
        </w:rPr>
      </w:pPr>
      <w:r w:rsidRPr="00693B74">
        <w:rPr>
          <w:b/>
          <w:bCs/>
          <w:highlight w:val="yellow"/>
        </w:rPr>
        <w:t>Jméno a příjmení</w:t>
      </w:r>
      <w:r>
        <w:t xml:space="preserve">, nar. 1. 1. 1980, bytem </w:t>
      </w:r>
      <w:r>
        <w:rPr>
          <w:i/>
          <w:iCs/>
        </w:rPr>
        <w:t>Ulice</w:t>
      </w:r>
      <w:r>
        <w:t xml:space="preserve">, </w:t>
      </w:r>
      <w:r>
        <w:rPr>
          <w:i/>
          <w:iCs/>
        </w:rPr>
        <w:t>Město</w:t>
      </w:r>
      <w:r>
        <w:t xml:space="preserve">, PSČ </w:t>
      </w:r>
      <w:r>
        <w:rPr>
          <w:i/>
          <w:iCs/>
        </w:rPr>
        <w:t>700 00</w:t>
      </w:r>
    </w:p>
    <w:p w:rsidR="001F0E91" w:rsidRDefault="001F0E91" w:rsidP="001F0E91">
      <w:pPr>
        <w:jc w:val="both"/>
        <w:rPr>
          <w:rFonts w:hint="eastAsia"/>
        </w:rPr>
      </w:pPr>
      <w:r>
        <w:t xml:space="preserve">(dále jen </w:t>
      </w:r>
      <w:r>
        <w:rPr>
          <w:b/>
        </w:rPr>
        <w:t>„Poskytovatel“</w:t>
      </w:r>
      <w:r>
        <w:t>)</w:t>
      </w:r>
    </w:p>
    <w:p w:rsidR="001F0E91" w:rsidRDefault="001F0E91" w:rsidP="001F0E91">
      <w:pPr>
        <w:jc w:val="both"/>
        <w:rPr>
          <w:rFonts w:hint="eastAsia"/>
          <w:b/>
        </w:rPr>
      </w:pPr>
    </w:p>
    <w:p w:rsidR="001F0E91" w:rsidRDefault="001F0E91" w:rsidP="001F0E91">
      <w:pPr>
        <w:jc w:val="both"/>
        <w:rPr>
          <w:rFonts w:hint="eastAsia"/>
          <w:b/>
        </w:rPr>
      </w:pPr>
      <w:r>
        <w:rPr>
          <w:b/>
        </w:rPr>
        <w:t>a</w:t>
      </w:r>
    </w:p>
    <w:p w:rsidR="001F0E91" w:rsidRDefault="001F0E91" w:rsidP="001F0E91">
      <w:pPr>
        <w:jc w:val="both"/>
        <w:rPr>
          <w:rFonts w:hint="eastAsia"/>
          <w:b/>
        </w:rPr>
      </w:pPr>
    </w:p>
    <w:p w:rsidR="001F0E91" w:rsidRDefault="001F0E91" w:rsidP="001F0E91">
      <w:pPr>
        <w:jc w:val="both"/>
        <w:rPr>
          <w:rFonts w:hint="eastAsia"/>
          <w:b/>
        </w:rPr>
      </w:pPr>
      <w:r>
        <w:rPr>
          <w:i/>
          <w:iCs/>
        </w:rPr>
        <w:t>a) pokud je nabyvatel právnická osoba</w:t>
      </w:r>
      <w:r>
        <w:rPr>
          <w:b/>
        </w:rPr>
        <w:t xml:space="preserve"> </w:t>
      </w:r>
    </w:p>
    <w:p w:rsidR="001F0E91" w:rsidRDefault="001F0E91" w:rsidP="001F0E91">
      <w:pPr>
        <w:jc w:val="both"/>
        <w:rPr>
          <w:rFonts w:hint="eastAsia"/>
        </w:rPr>
      </w:pPr>
      <w:r w:rsidRPr="00693B74">
        <w:rPr>
          <w:b/>
          <w:highlight w:val="yellow"/>
        </w:rPr>
        <w:t>Společnost Alfa-beta</w:t>
      </w:r>
      <w:r>
        <w:t>, společnost řádně založe</w:t>
      </w:r>
      <w:bookmarkStart w:id="0" w:name="_GoBack"/>
      <w:bookmarkEnd w:id="0"/>
      <w:r>
        <w:t>ná a existující dle právního řádu České republiky, se sídlem …………………………</w:t>
      </w:r>
      <w:proofErr w:type="gramStart"/>
      <w:r>
        <w:t>….., IČO</w:t>
      </w:r>
      <w:proofErr w:type="gramEnd"/>
      <w:r>
        <w:t xml:space="preserve"> …………, zapsaná v obchodním rejstříku vedeným Krajským soudem v …….., oddíl …, vložka ……, jednající …….</w:t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  <w:i/>
          <w:iCs/>
        </w:rPr>
      </w:pPr>
      <w:r>
        <w:rPr>
          <w:i/>
          <w:iCs/>
        </w:rPr>
        <w:t>b) pokud je nabyvatel fyzická osoba</w:t>
      </w:r>
    </w:p>
    <w:p w:rsidR="001F0E91" w:rsidRDefault="001F0E91" w:rsidP="001F0E91">
      <w:pPr>
        <w:jc w:val="both"/>
        <w:rPr>
          <w:rFonts w:hint="eastAsia"/>
          <w:i/>
          <w:iCs/>
        </w:rPr>
      </w:pPr>
      <w:r w:rsidRPr="00693B74">
        <w:rPr>
          <w:b/>
          <w:bCs/>
          <w:highlight w:val="yellow"/>
        </w:rPr>
        <w:t>Jméno a příjmení</w:t>
      </w:r>
      <w:r>
        <w:t xml:space="preserve">, nar. </w:t>
      </w:r>
      <w:r>
        <w:rPr>
          <w:i/>
          <w:iCs/>
        </w:rPr>
        <w:t>1. 1. 1980</w:t>
      </w:r>
      <w:r>
        <w:t xml:space="preserve">, bytem </w:t>
      </w:r>
      <w:r>
        <w:rPr>
          <w:i/>
          <w:iCs/>
        </w:rPr>
        <w:t>Ulice</w:t>
      </w:r>
      <w:r>
        <w:t xml:space="preserve">, </w:t>
      </w:r>
      <w:r>
        <w:rPr>
          <w:i/>
          <w:iCs/>
        </w:rPr>
        <w:t>Město</w:t>
      </w:r>
      <w:r>
        <w:t xml:space="preserve">, PSČ </w:t>
      </w:r>
      <w:r>
        <w:rPr>
          <w:i/>
          <w:iCs/>
        </w:rPr>
        <w:t>700 00</w:t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  <w:r>
        <w:t xml:space="preserve">(dále jen </w:t>
      </w:r>
      <w:r>
        <w:rPr>
          <w:b/>
        </w:rPr>
        <w:t>„Nabyvatel“</w:t>
      </w:r>
      <w:r>
        <w:t>)</w:t>
      </w:r>
    </w:p>
    <w:p w:rsidR="001F0E91" w:rsidRDefault="001F0E91" w:rsidP="001F0E91">
      <w:pPr>
        <w:jc w:val="both"/>
        <w:rPr>
          <w:rFonts w:hint="eastAsia"/>
          <w:b/>
        </w:rPr>
      </w:pP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  <w:r>
        <w:t xml:space="preserve">(dále označování jako </w:t>
      </w:r>
      <w:r>
        <w:rPr>
          <w:b/>
        </w:rPr>
        <w:t>smluvní strany</w:t>
      </w:r>
      <w:r>
        <w:t>)</w:t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Uzavírají ke dni 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1F0E91" w:rsidRDefault="001F0E91" w:rsidP="001F0E91">
      <w:pPr>
        <w:jc w:val="center"/>
        <w:rPr>
          <w:rFonts w:hint="eastAsia"/>
          <w:b/>
          <w:sz w:val="26"/>
          <w:szCs w:val="26"/>
        </w:rPr>
      </w:pPr>
    </w:p>
    <w:p w:rsidR="001F0E91" w:rsidRDefault="001F0E91" w:rsidP="001F0E91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LICENČNÍ SMLOUVU</w:t>
      </w:r>
    </w:p>
    <w:p w:rsidR="001F0E91" w:rsidRDefault="001F0E91" w:rsidP="001F0E91">
      <w:pPr>
        <w:jc w:val="center"/>
        <w:rPr>
          <w:rFonts w:hint="eastAsia"/>
          <w:b/>
          <w:sz w:val="28"/>
          <w:szCs w:val="28"/>
        </w:rPr>
      </w:pPr>
    </w:p>
    <w:p w:rsidR="001F0E91" w:rsidRDefault="001F0E91" w:rsidP="001F0E91">
      <w:pPr>
        <w:jc w:val="center"/>
        <w:rPr>
          <w:rFonts w:hint="eastAsia"/>
          <w:b/>
          <w:sz w:val="28"/>
          <w:szCs w:val="28"/>
        </w:rPr>
      </w:pPr>
    </w:p>
    <w:p w:rsidR="001F0E91" w:rsidRDefault="001F0E91" w:rsidP="001F0E91">
      <w:pPr>
        <w:numPr>
          <w:ilvl w:val="0"/>
          <w:numId w:val="1"/>
        </w:numPr>
        <w:rPr>
          <w:rFonts w:hint="eastAsia"/>
        </w:rPr>
      </w:pPr>
      <w:r>
        <w:rPr>
          <w:b/>
        </w:rPr>
        <w:t>Poskytovatel</w:t>
      </w:r>
      <w:r>
        <w:t xml:space="preserve"> je nositelem majetkových práv k fotografii </w:t>
      </w:r>
      <w:proofErr w:type="gramStart"/>
      <w:r>
        <w:t>….., jejíž</w:t>
      </w:r>
      <w:proofErr w:type="gramEnd"/>
      <w:r>
        <w:t xml:space="preserve"> náhled tvoří přílohu č. 1. této smlouvy (dále označováno jako „</w:t>
      </w:r>
      <w:r>
        <w:rPr>
          <w:b/>
        </w:rPr>
        <w:t>Dílo</w:t>
      </w:r>
      <w:r>
        <w:t xml:space="preserve">“) </w:t>
      </w:r>
    </w:p>
    <w:p w:rsidR="001F0E91" w:rsidRDefault="001F0E91" w:rsidP="001F0E91">
      <w:pPr>
        <w:ind w:left="360"/>
        <w:rPr>
          <w:rFonts w:hint="eastAsia"/>
        </w:rPr>
      </w:pPr>
    </w:p>
    <w:p w:rsidR="001F0E91" w:rsidRDefault="001F0E91" w:rsidP="001F0E91">
      <w:pPr>
        <w:numPr>
          <w:ilvl w:val="0"/>
          <w:numId w:val="1"/>
        </w:numPr>
        <w:rPr>
          <w:rFonts w:hint="eastAsia"/>
        </w:rPr>
      </w:pPr>
      <w:r>
        <w:rPr>
          <w:b/>
        </w:rPr>
        <w:t>Nabyvatel</w:t>
      </w:r>
      <w:r>
        <w:t xml:space="preserve"> ……(dělá co, potřebuje fotku </w:t>
      </w:r>
      <w:proofErr w:type="gramStart"/>
      <w:r>
        <w:t>na</w:t>
      </w:r>
      <w:proofErr w:type="gramEnd"/>
      <w:r>
        <w:t>)……….</w:t>
      </w:r>
    </w:p>
    <w:p w:rsidR="001F0E91" w:rsidRDefault="001F0E91" w:rsidP="001F0E91">
      <w:pPr>
        <w:rPr>
          <w:rFonts w:hint="eastAsia"/>
        </w:rPr>
      </w:pPr>
    </w:p>
    <w:p w:rsidR="001F0E91" w:rsidRDefault="001F0E91" w:rsidP="001F0E91">
      <w:pPr>
        <w:numPr>
          <w:ilvl w:val="0"/>
          <w:numId w:val="1"/>
        </w:numPr>
        <w:rPr>
          <w:rFonts w:hint="eastAsia"/>
        </w:rPr>
      </w:pPr>
      <w:r>
        <w:rPr>
          <w:b/>
        </w:rPr>
        <w:t>Poskytovatel</w:t>
      </w:r>
      <w:r>
        <w:t xml:space="preserve"> tímto uděluje </w:t>
      </w:r>
      <w:r>
        <w:rPr>
          <w:b/>
        </w:rPr>
        <w:t>Nabyvateli</w:t>
      </w:r>
      <w:r>
        <w:t xml:space="preserve"> oprávnění k výkonu práva </w:t>
      </w:r>
      <w:r>
        <w:rPr>
          <w:b/>
        </w:rPr>
        <w:t>Dílo</w:t>
      </w:r>
      <w:r>
        <w:t xml:space="preserve"> užít …. …(způsob)</w:t>
      </w:r>
    </w:p>
    <w:p w:rsidR="001F0E91" w:rsidRDefault="001F0E91" w:rsidP="001F0E91">
      <w:pPr>
        <w:rPr>
          <w:rFonts w:hint="eastAsia"/>
        </w:rPr>
      </w:pPr>
    </w:p>
    <w:p w:rsidR="001F0E91" w:rsidRDefault="001F0E91" w:rsidP="001F0E91">
      <w:pPr>
        <w:numPr>
          <w:ilvl w:val="0"/>
          <w:numId w:val="1"/>
        </w:numPr>
        <w:rPr>
          <w:rFonts w:hint="eastAsia"/>
        </w:rPr>
      </w:pPr>
      <w:r>
        <w:rPr>
          <w:b/>
        </w:rPr>
        <w:t>Licence</w:t>
      </w:r>
      <w:r>
        <w:t xml:space="preserve"> podle odstavce 3 je poskytována jako:</w:t>
      </w:r>
    </w:p>
    <w:p w:rsidR="001F0E91" w:rsidRDefault="001F0E91" w:rsidP="001F0E91">
      <w:pPr>
        <w:numPr>
          <w:ilvl w:val="1"/>
          <w:numId w:val="1"/>
        </w:numPr>
        <w:rPr>
          <w:rFonts w:hint="eastAsia"/>
        </w:rPr>
      </w:pPr>
      <w:r>
        <w:t>Nevýhradní,</w:t>
      </w:r>
    </w:p>
    <w:p w:rsidR="001F0E91" w:rsidRDefault="001F0E91" w:rsidP="001F0E91">
      <w:pPr>
        <w:numPr>
          <w:ilvl w:val="1"/>
          <w:numId w:val="1"/>
        </w:numPr>
        <w:rPr>
          <w:rFonts w:hint="eastAsia"/>
        </w:rPr>
      </w:pPr>
      <w:r>
        <w:t>Na dobu trvání od …… (</w:t>
      </w:r>
      <w:r>
        <w:rPr>
          <w:i/>
          <w:iCs/>
        </w:rPr>
        <w:t>nebo časově neomezená</w:t>
      </w:r>
      <w:r>
        <w:t>),</w:t>
      </w:r>
    </w:p>
    <w:p w:rsidR="001F0E91" w:rsidRDefault="001F0E91" w:rsidP="001F0E91">
      <w:pPr>
        <w:numPr>
          <w:ilvl w:val="1"/>
          <w:numId w:val="1"/>
        </w:numPr>
        <w:rPr>
          <w:rFonts w:hint="eastAsia"/>
        </w:rPr>
      </w:pPr>
      <w:r>
        <w:t xml:space="preserve">Pro území všech zemí světa </w:t>
      </w:r>
      <w:r>
        <w:rPr>
          <w:i/>
          <w:iCs/>
        </w:rPr>
        <w:t>(nebo specifikovat)</w:t>
      </w:r>
      <w:r>
        <w:t>,</w:t>
      </w:r>
    </w:p>
    <w:p w:rsidR="001F0E91" w:rsidRDefault="001F0E91" w:rsidP="001F0E91">
      <w:pPr>
        <w:numPr>
          <w:ilvl w:val="1"/>
          <w:numId w:val="1"/>
        </w:numPr>
        <w:rPr>
          <w:rFonts w:hint="eastAsia"/>
        </w:rPr>
      </w:pPr>
      <w:r>
        <w:t>Bez práva dalšího postoupení získaného práva či udělení podlicence třetím osobám</w:t>
      </w:r>
    </w:p>
    <w:p w:rsidR="001F0E91" w:rsidRDefault="001F0E91" w:rsidP="001F0E91">
      <w:pPr>
        <w:rPr>
          <w:rFonts w:hint="eastAsia"/>
        </w:rPr>
      </w:pPr>
      <w:r>
        <w:t xml:space="preserve"> </w:t>
      </w:r>
    </w:p>
    <w:p w:rsidR="001F0E91" w:rsidRDefault="001F0E91" w:rsidP="001F0E91">
      <w:pPr>
        <w:numPr>
          <w:ilvl w:val="0"/>
          <w:numId w:val="1"/>
        </w:numPr>
        <w:rPr>
          <w:rFonts w:hint="eastAsia"/>
        </w:rPr>
      </w:pPr>
      <w:r>
        <w:rPr>
          <w:b/>
        </w:rPr>
        <w:t>Nabyvatel</w:t>
      </w:r>
      <w:r>
        <w:t xml:space="preserve"> není povinen </w:t>
      </w:r>
      <w:r>
        <w:rPr>
          <w:b/>
        </w:rPr>
        <w:t>Licenci</w:t>
      </w:r>
      <w:r>
        <w:t xml:space="preserve"> využít.</w:t>
      </w:r>
    </w:p>
    <w:p w:rsidR="001F0E91" w:rsidRDefault="001F0E91" w:rsidP="001F0E91">
      <w:pPr>
        <w:rPr>
          <w:rFonts w:hint="eastAsia"/>
        </w:rPr>
      </w:pPr>
    </w:p>
    <w:p w:rsidR="001F0E91" w:rsidRDefault="001F0E91" w:rsidP="001F0E91">
      <w:pPr>
        <w:numPr>
          <w:ilvl w:val="0"/>
          <w:numId w:val="1"/>
        </w:numPr>
        <w:jc w:val="both"/>
        <w:rPr>
          <w:rFonts w:hint="eastAsia"/>
        </w:rPr>
      </w:pPr>
      <w:r>
        <w:rPr>
          <w:b/>
        </w:rPr>
        <w:t>Nabyvatel</w:t>
      </w:r>
      <w:r>
        <w:t xml:space="preserve"> je povinen zaplatit </w:t>
      </w:r>
      <w:r>
        <w:rPr>
          <w:b/>
        </w:rPr>
        <w:t>Poskytovateli</w:t>
      </w:r>
      <w:r>
        <w:t xml:space="preserve"> za udělení </w:t>
      </w:r>
      <w:r>
        <w:rPr>
          <w:b/>
        </w:rPr>
        <w:t>Licence</w:t>
      </w:r>
      <w:r>
        <w:t xml:space="preserve"> jednorázovou úplatu ve výši … - Kč, a to převodem na účet </w:t>
      </w:r>
      <w:r>
        <w:rPr>
          <w:b/>
        </w:rPr>
        <w:t>Poskytovatele</w:t>
      </w:r>
      <w:r>
        <w:t xml:space="preserve">, č. </w:t>
      </w:r>
      <w:proofErr w:type="spellStart"/>
      <w:r>
        <w:t>ú.</w:t>
      </w:r>
      <w:proofErr w:type="spellEnd"/>
      <w:r>
        <w:t xml:space="preserve"> </w:t>
      </w:r>
      <w:r>
        <w:rPr>
          <w:i/>
          <w:iCs/>
        </w:rPr>
        <w:t>XXXXXXX</w:t>
      </w:r>
      <w:r>
        <w:t xml:space="preserve">, vedený u </w:t>
      </w:r>
      <w:proofErr w:type="gramStart"/>
      <w:r>
        <w:rPr>
          <w:i/>
          <w:iCs/>
        </w:rPr>
        <w:t>název</w:t>
      </w:r>
      <w:proofErr w:type="gramEnd"/>
      <w:r>
        <w:rPr>
          <w:i/>
          <w:iCs/>
        </w:rPr>
        <w:t xml:space="preserve"> banky</w:t>
      </w:r>
      <w:r>
        <w:t xml:space="preserve">. </w:t>
      </w:r>
      <w:r>
        <w:rPr>
          <w:b/>
        </w:rPr>
        <w:t>Nabyvatel</w:t>
      </w:r>
      <w:r>
        <w:t xml:space="preserve"> je povinen úplatu dle předchozí věty uhradit </w:t>
      </w:r>
      <w:r>
        <w:rPr>
          <w:b/>
        </w:rPr>
        <w:t>Poskytovateli</w:t>
      </w:r>
      <w:r>
        <w:t xml:space="preserve"> nejpozději do </w:t>
      </w:r>
      <w:proofErr w:type="gramStart"/>
      <w:r>
        <w:t>…..</w:t>
      </w:r>
      <w:proofErr w:type="gramEnd"/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numPr>
          <w:ilvl w:val="0"/>
          <w:numId w:val="1"/>
        </w:numPr>
        <w:jc w:val="both"/>
        <w:rPr>
          <w:rFonts w:hint="eastAsia"/>
        </w:rPr>
      </w:pPr>
      <w:r>
        <w:rPr>
          <w:b/>
        </w:rPr>
        <w:t>Poskytovatel</w:t>
      </w:r>
      <w:r>
        <w:t xml:space="preserve"> odpovídá </w:t>
      </w:r>
      <w:r>
        <w:rPr>
          <w:b/>
        </w:rPr>
        <w:t>Nabyvateli</w:t>
      </w:r>
      <w:r>
        <w:t xml:space="preserve"> za právní bezvadnost </w:t>
      </w:r>
      <w:r>
        <w:rPr>
          <w:b/>
        </w:rPr>
        <w:t>Díla</w:t>
      </w:r>
      <w:r>
        <w:t xml:space="preserve">, kterou se rozumí, že užitím </w:t>
      </w:r>
      <w:r>
        <w:rPr>
          <w:b/>
        </w:rPr>
        <w:t>Díla</w:t>
      </w:r>
      <w:r>
        <w:t xml:space="preserve"> </w:t>
      </w:r>
      <w:r>
        <w:rPr>
          <w:b/>
        </w:rPr>
        <w:t>Nabyvatelem</w:t>
      </w:r>
      <w:r>
        <w:t xml:space="preserve"> v rozsahu sjednaném touto smlouvou:</w:t>
      </w:r>
    </w:p>
    <w:p w:rsidR="001F0E91" w:rsidRDefault="001F0E91" w:rsidP="001F0E91">
      <w:pPr>
        <w:numPr>
          <w:ilvl w:val="1"/>
          <w:numId w:val="1"/>
        </w:numPr>
        <w:jc w:val="both"/>
        <w:rPr>
          <w:rFonts w:hint="eastAsia"/>
        </w:rPr>
      </w:pPr>
      <w:r>
        <w:t>Nebudou neoprávněně zasažena autorská práva třetích osob,</w:t>
      </w:r>
    </w:p>
    <w:p w:rsidR="001F0E91" w:rsidRDefault="001F0E91" w:rsidP="001F0E91">
      <w:pPr>
        <w:numPr>
          <w:ilvl w:val="1"/>
          <w:numId w:val="1"/>
        </w:numPr>
        <w:jc w:val="both"/>
        <w:rPr>
          <w:rFonts w:hint="eastAsia"/>
        </w:rPr>
      </w:pPr>
      <w:r>
        <w:t>Nebudou neoprávněně zasažena ani jiná práva a oprávněné zájmy třetích osob, např. právo na ochranu osobnosti fyzických osob a právo na ochranu dobré pověsti právnických osob,</w:t>
      </w:r>
    </w:p>
    <w:p w:rsidR="001F0E91" w:rsidRDefault="001F0E91" w:rsidP="001F0E91">
      <w:pPr>
        <w:numPr>
          <w:ilvl w:val="1"/>
          <w:numId w:val="1"/>
        </w:numPr>
        <w:jc w:val="both"/>
        <w:rPr>
          <w:rFonts w:hint="eastAsia"/>
        </w:rPr>
      </w:pPr>
      <w:r>
        <w:t xml:space="preserve">Nebudou porušeny obecně závazné právní předpisy </w:t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numPr>
          <w:ilvl w:val="0"/>
          <w:numId w:val="1"/>
        </w:numPr>
        <w:jc w:val="both"/>
        <w:rPr>
          <w:rFonts w:hint="eastAsia"/>
        </w:rPr>
      </w:pPr>
      <w:r>
        <w:rPr>
          <w:b/>
        </w:rPr>
        <w:lastRenderedPageBreak/>
        <w:t>Poskytovatel</w:t>
      </w:r>
      <w:r>
        <w:t xml:space="preserve"> prohlašuje, že veškeré jeho finanční nároky, vyplývající z užití </w:t>
      </w:r>
      <w:r>
        <w:rPr>
          <w:b/>
        </w:rPr>
        <w:t>Díla</w:t>
      </w:r>
      <w:r>
        <w:t xml:space="preserve"> </w:t>
      </w:r>
      <w:r>
        <w:rPr>
          <w:b/>
        </w:rPr>
        <w:t>Nabyvatelem</w:t>
      </w:r>
      <w:r>
        <w:t xml:space="preserve">, byly </w:t>
      </w:r>
      <w:r>
        <w:rPr>
          <w:b/>
        </w:rPr>
        <w:t>Poskytovateli</w:t>
      </w:r>
      <w:r>
        <w:t xml:space="preserve"> uspokojeny.</w:t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numPr>
          <w:ilvl w:val="0"/>
          <w:numId w:val="1"/>
        </w:numPr>
        <w:jc w:val="both"/>
        <w:rPr>
          <w:rFonts w:hint="eastAsia"/>
        </w:rPr>
      </w:pPr>
      <w:r>
        <w:t xml:space="preserve">Pokud by </w:t>
      </w:r>
      <w:r>
        <w:rPr>
          <w:b/>
        </w:rPr>
        <w:t>Nabyvateli</w:t>
      </w:r>
      <w:r>
        <w:t xml:space="preserve"> vznikla škoda nebo jiná újma z důvodu právních vad </w:t>
      </w:r>
      <w:r>
        <w:rPr>
          <w:b/>
        </w:rPr>
        <w:t>Díla</w:t>
      </w:r>
      <w:r>
        <w:t xml:space="preserve">, je </w:t>
      </w:r>
      <w:r>
        <w:rPr>
          <w:b/>
        </w:rPr>
        <w:t>Poskytovatel</w:t>
      </w:r>
      <w:r>
        <w:t xml:space="preserve"> povinen tuto škodu </w:t>
      </w:r>
      <w:r>
        <w:rPr>
          <w:b/>
        </w:rPr>
        <w:t>Nabyvateli</w:t>
      </w:r>
      <w:r>
        <w:t xml:space="preserve"> nahradit v plné výši.</w:t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numPr>
          <w:ilvl w:val="0"/>
          <w:numId w:val="1"/>
        </w:numPr>
        <w:jc w:val="both"/>
        <w:rPr>
          <w:rFonts w:hint="eastAsia"/>
        </w:rPr>
      </w:pPr>
      <w:r>
        <w:t>Tato smlouva se řídí platným a účinným českým právem.</w:t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numPr>
          <w:ilvl w:val="0"/>
          <w:numId w:val="1"/>
        </w:numPr>
        <w:jc w:val="both"/>
        <w:rPr>
          <w:rFonts w:hint="eastAsia"/>
        </w:rPr>
      </w:pPr>
      <w:r>
        <w:t xml:space="preserve">Veškeré změny a dodatky této smlouvy mohou být provedeny jen na základě písemné dohody obou </w:t>
      </w:r>
      <w:r>
        <w:rPr>
          <w:b/>
        </w:rPr>
        <w:t>Smluvních stran</w:t>
      </w:r>
      <w:r>
        <w:t>.</w:t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numPr>
          <w:ilvl w:val="0"/>
          <w:numId w:val="1"/>
        </w:numPr>
        <w:jc w:val="both"/>
        <w:rPr>
          <w:rFonts w:hint="eastAsia"/>
        </w:rPr>
      </w:pPr>
      <w:r>
        <w:t xml:space="preserve">Tato smlouva je vyhotovena ve dvou stejnopisech s platností originálu, z nichž po jednom obdrží každá ze </w:t>
      </w:r>
      <w:r>
        <w:rPr>
          <w:b/>
        </w:rPr>
        <w:t>Smluvních stran</w:t>
      </w:r>
      <w:r>
        <w:t xml:space="preserve">. </w:t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  <w:r>
        <w:t xml:space="preserve">Na stvrzení toho, že jde o jejich vážnou, pravou a svobodnou vůli, připojují obě smluvní strany své vlastnoruční podpisy.  </w:t>
      </w:r>
    </w:p>
    <w:p w:rsidR="001F0E91" w:rsidRDefault="001F0E91" w:rsidP="001F0E91">
      <w:pPr>
        <w:jc w:val="both"/>
        <w:rPr>
          <w:rFonts w:hint="eastAsia"/>
        </w:rPr>
      </w:pPr>
      <w:r>
        <w:tab/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  <w:i/>
          <w:iCs/>
        </w:rPr>
      </w:pPr>
      <w:r>
        <w:t xml:space="preserve">V </w:t>
      </w:r>
      <w:r>
        <w:rPr>
          <w:i/>
          <w:iCs/>
        </w:rPr>
        <w:t xml:space="preserve">Městě </w:t>
      </w:r>
      <w:r>
        <w:t xml:space="preserve">dne </w:t>
      </w:r>
      <w:r>
        <w:rPr>
          <w:i/>
          <w:iCs/>
        </w:rPr>
        <w:t>20. 7. 2014</w:t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  <w:r>
        <w:t xml:space="preserve">….................................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….................................                                                  </w:t>
      </w:r>
    </w:p>
    <w:p w:rsidR="001F0E91" w:rsidRDefault="001F0E91" w:rsidP="001F0E91">
      <w:pPr>
        <w:jc w:val="both"/>
        <w:rPr>
          <w:rFonts w:hint="eastAsia"/>
        </w:rPr>
      </w:pPr>
      <w:r>
        <w:t>Jméno a příjmení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Jméno a příjmení</w:t>
      </w:r>
    </w:p>
    <w:p w:rsidR="001F0E91" w:rsidRDefault="001F0E91" w:rsidP="001F0E91">
      <w:pPr>
        <w:jc w:val="both"/>
        <w:rPr>
          <w:rFonts w:hint="eastAsia"/>
        </w:rPr>
      </w:pPr>
      <w:r>
        <w:t>(</w:t>
      </w:r>
      <w:proofErr w:type="gramStart"/>
      <w:r>
        <w:rPr>
          <w:b/>
          <w:bCs/>
        </w:rPr>
        <w:t>Poskytovatel</w:t>
      </w:r>
      <w: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</w:t>
      </w:r>
      <w:r>
        <w:rPr>
          <w:b/>
          <w:bCs/>
        </w:rPr>
        <w:t>Nabyvatel</w:t>
      </w:r>
      <w:proofErr w:type="gramEnd"/>
      <w:r>
        <w:t>)</w:t>
      </w:r>
    </w:p>
    <w:p w:rsidR="001F0E91" w:rsidRDefault="001F0E91" w:rsidP="001F0E91">
      <w:pPr>
        <w:jc w:val="both"/>
        <w:rPr>
          <w:rFonts w:hint="eastAsia"/>
        </w:rPr>
      </w:pPr>
      <w:r>
        <w:tab/>
        <w:t xml:space="preserve">   </w:t>
      </w:r>
    </w:p>
    <w:p w:rsidR="001F0E91" w:rsidRDefault="001F0E91" w:rsidP="001F0E91">
      <w:pPr>
        <w:jc w:val="both"/>
        <w:rPr>
          <w:rFonts w:hint="eastAsia"/>
        </w:rPr>
      </w:pPr>
    </w:p>
    <w:p w:rsidR="001F0E91" w:rsidRDefault="001F0E91" w:rsidP="001F0E91">
      <w:pPr>
        <w:jc w:val="both"/>
        <w:rPr>
          <w:rFonts w:hint="eastAsia"/>
        </w:rPr>
      </w:pPr>
      <w:r>
        <w:t xml:space="preserve"> </w:t>
      </w:r>
    </w:p>
    <w:p w:rsidR="001F0E91" w:rsidRDefault="001F0E91" w:rsidP="001F0E91">
      <w:pPr>
        <w:rPr>
          <w:rFonts w:hint="eastAsia"/>
        </w:rPr>
      </w:pPr>
    </w:p>
    <w:p w:rsidR="00873D8B" w:rsidRDefault="00693B74"/>
    <w:sectPr w:rsidR="00873D8B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8161B"/>
    <w:multiLevelType w:val="multilevel"/>
    <w:tmpl w:val="7F70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91"/>
    <w:rsid w:val="001F0E91"/>
    <w:rsid w:val="00693B74"/>
    <w:rsid w:val="00704F40"/>
    <w:rsid w:val="00C47C25"/>
    <w:rsid w:val="00E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9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9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2388</Characters>
  <Application>Microsoft Office Word</Application>
  <DocSecurity>0</DocSecurity>
  <Lines>19</Lines>
  <Paragraphs>5</Paragraphs>
  <ScaleCrop>false</ScaleCrop>
  <Company>Zoner software, a.s.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Voráčková Alena</dc:creator>
  <cp:lastModifiedBy>Voráčková Alena</cp:lastModifiedBy>
  <cp:revision>2</cp:revision>
  <dcterms:created xsi:type="dcterms:W3CDTF">2014-09-18T09:39:00Z</dcterms:created>
  <dcterms:modified xsi:type="dcterms:W3CDTF">2014-09-18T09:40:00Z</dcterms:modified>
</cp:coreProperties>
</file>